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41EF" w14:textId="3DFD74BC" w:rsidR="00EC17F1" w:rsidRDefault="00082627">
      <w:r>
        <w:t>Karly Hess grew up in Marion and has now lived in Canton, KS for 4 years. She graduated with an Associates degree in Business Management from Hutchinson Community College in 2015. Karly began he career at Home State Bank as a Loan Assistant in August of 2017 and in 2021 she moved into the Mortgage Loan Officer position. Karly has served on the McPherson Housing Coalition board since 2019.</w:t>
      </w:r>
      <w:r w:rsidR="007B79E0">
        <w:t xml:space="preserve"> She is also serving on the Women and Children Combatting Cancer board and the Giving Hope board.</w:t>
      </w:r>
    </w:p>
    <w:sectPr w:rsidR="00EC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627"/>
    <w:rsid w:val="00082627"/>
    <w:rsid w:val="007B79E0"/>
    <w:rsid w:val="00E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2602"/>
  <w15:chartTrackingRefBased/>
  <w15:docId w15:val="{6C74DB9B-D0A1-4FB8-867B-E758105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Moore</dc:creator>
  <cp:keywords/>
  <dc:description/>
  <cp:lastModifiedBy>Karolyn Moore</cp:lastModifiedBy>
  <cp:revision>1</cp:revision>
  <dcterms:created xsi:type="dcterms:W3CDTF">2021-07-27T14:51:00Z</dcterms:created>
  <dcterms:modified xsi:type="dcterms:W3CDTF">2021-07-27T15:36:00Z</dcterms:modified>
</cp:coreProperties>
</file>